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B0B" w:rsidRPr="00945B74" w:rsidRDefault="00933911" w:rsidP="0093391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p w:rsidR="00945B74" w:rsidRPr="00945B74" w:rsidRDefault="00E26B0B" w:rsidP="00933911">
      <w:pPr>
        <w:spacing w:after="0"/>
        <w:rPr>
          <w:rFonts w:ascii="Times New Roman" w:hAnsi="Times New Roman"/>
          <w:sz w:val="24"/>
          <w:szCs w:val="24"/>
        </w:rPr>
      </w:pPr>
      <w:r w:rsidRPr="00945B74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:rsidR="00933911" w:rsidRDefault="009754C7" w:rsidP="009754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8597735" cy="6244634"/>
            <wp:effectExtent l="0" t="0" r="0" b="0"/>
            <wp:docPr id="1" name="Рисунок 1" descr="C:\Users\Ялкынская ООШ\Desktop\Евг сканы\ктп технология 2021-22\тех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Евг сканы\ктп технология 2021-22\тех 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9237" cy="624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911" w:rsidRDefault="00933911" w:rsidP="0093391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933911" w:rsidRDefault="00933911" w:rsidP="0093391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933911" w:rsidRDefault="00933911" w:rsidP="0093391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933911" w:rsidRDefault="00933911" w:rsidP="0093391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933911" w:rsidRDefault="00933911" w:rsidP="0093391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933911" w:rsidRDefault="00933911" w:rsidP="0093391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933911" w:rsidRPr="003E281F" w:rsidRDefault="00933911" w:rsidP="009339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                </w:t>
      </w:r>
      <w:r w:rsidRPr="003E281F">
        <w:rPr>
          <w:rFonts w:ascii="Times New Roman" w:hAnsi="Times New Roman"/>
          <w:b/>
          <w:sz w:val="24"/>
          <w:szCs w:val="24"/>
        </w:rPr>
        <w:t xml:space="preserve"> Примерное календарно-тематическое планирование</w:t>
      </w:r>
    </w:p>
    <w:p w:rsidR="00933911" w:rsidRPr="003E281F" w:rsidRDefault="00933911" w:rsidP="009339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3911" w:rsidRPr="003E281F" w:rsidRDefault="00933911" w:rsidP="00933911">
      <w:pPr>
        <w:jc w:val="center"/>
        <w:rPr>
          <w:rFonts w:ascii="Times New Roman" w:eastAsia="Book Antiqua" w:hAnsi="Times New Roman"/>
          <w:sz w:val="24"/>
          <w:szCs w:val="24"/>
          <w:lang w:eastAsia="en-US"/>
        </w:rPr>
      </w:pPr>
      <w:r w:rsidRPr="003E281F">
        <w:rPr>
          <w:rFonts w:ascii="Times New Roman" w:hAnsi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</w:t>
      </w:r>
      <w:r>
        <w:rPr>
          <w:rFonts w:ascii="Times New Roman" w:hAnsi="Times New Roman"/>
          <w:sz w:val="24"/>
          <w:szCs w:val="24"/>
        </w:rPr>
        <w:t>бного предмета «Технология»  5-8</w:t>
      </w:r>
      <w:r w:rsidRPr="003E281F">
        <w:rPr>
          <w:rFonts w:ascii="Times New Roman" w:hAnsi="Times New Roman"/>
          <w:sz w:val="24"/>
          <w:szCs w:val="24"/>
        </w:rPr>
        <w:t xml:space="preserve"> классы. На основании  учебного пл</w:t>
      </w:r>
      <w:r>
        <w:rPr>
          <w:rFonts w:ascii="Times New Roman" w:hAnsi="Times New Roman"/>
          <w:sz w:val="24"/>
          <w:szCs w:val="24"/>
        </w:rPr>
        <w:t xml:space="preserve">ана «МБОУ </w:t>
      </w:r>
      <w:proofErr w:type="spellStart"/>
      <w:r>
        <w:rPr>
          <w:rFonts w:ascii="Times New Roman" w:hAnsi="Times New Roman"/>
          <w:sz w:val="24"/>
          <w:szCs w:val="24"/>
        </w:rPr>
        <w:t>Ялкынская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 на 202</w:t>
      </w:r>
      <w:r w:rsidRPr="00D1365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-202</w:t>
      </w:r>
      <w:r w:rsidRPr="00D13650">
        <w:rPr>
          <w:rFonts w:ascii="Times New Roman" w:hAnsi="Times New Roman"/>
          <w:sz w:val="24"/>
          <w:szCs w:val="24"/>
        </w:rPr>
        <w:t>2</w:t>
      </w:r>
      <w:r w:rsidRPr="003E281F">
        <w:rPr>
          <w:rFonts w:ascii="Times New Roman" w:hAnsi="Times New Roman"/>
          <w:sz w:val="24"/>
          <w:szCs w:val="24"/>
        </w:rPr>
        <w:t xml:space="preserve"> учебный год на изучение технологии в 6 классе отводится 2 часа неделю</w:t>
      </w:r>
      <w:proofErr w:type="gramStart"/>
      <w:r w:rsidRPr="003E281F">
        <w:rPr>
          <w:rFonts w:ascii="Times New Roman" w:hAnsi="Times New Roman"/>
          <w:sz w:val="24"/>
          <w:szCs w:val="24"/>
        </w:rPr>
        <w:t xml:space="preserve">  .</w:t>
      </w:r>
      <w:proofErr w:type="gramEnd"/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959"/>
        <w:gridCol w:w="10064"/>
        <w:gridCol w:w="2069"/>
        <w:gridCol w:w="1026"/>
        <w:gridCol w:w="1158"/>
      </w:tblGrid>
      <w:tr w:rsidR="00933911" w:rsidRPr="003E281F" w:rsidTr="006B6BAE">
        <w:trPr>
          <w:trHeight w:val="397"/>
        </w:trPr>
        <w:tc>
          <w:tcPr>
            <w:tcW w:w="959" w:type="dxa"/>
            <w:vMerge w:val="restart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0064" w:type="dxa"/>
            <w:vMerge w:val="restart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2069" w:type="dxa"/>
            <w:vMerge w:val="restart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184" w:type="dxa"/>
            <w:gridSpan w:val="2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933911" w:rsidRPr="003E281F" w:rsidTr="006B6BAE">
        <w:trPr>
          <w:trHeight w:val="223"/>
        </w:trPr>
        <w:tc>
          <w:tcPr>
            <w:tcW w:w="959" w:type="dxa"/>
            <w:vMerge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64" w:type="dxa"/>
            <w:vMerge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9" w:type="dxa"/>
            <w:vMerge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26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1158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ф</w:t>
            </w:r>
          </w:p>
        </w:tc>
      </w:tr>
      <w:tr w:rsidR="00933911" w:rsidRPr="003E281F" w:rsidTr="006B6BAE">
        <w:tc>
          <w:tcPr>
            <w:tcW w:w="13092" w:type="dxa"/>
            <w:gridSpan w:val="3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1: Технология ручной обработки древесины и древесных материалов - 22 ч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1-2</w:t>
            </w:r>
          </w:p>
        </w:tc>
        <w:tc>
          <w:tcPr>
            <w:tcW w:w="10064" w:type="dxa"/>
          </w:tcPr>
          <w:p w:rsidR="00933911" w:rsidRPr="002221B3" w:rsidRDefault="00933911" w:rsidP="006B6BAE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221B3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Вводное занятие. Правила техники безопасности. Требования к творческому проекту.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3-4</w:t>
            </w:r>
          </w:p>
        </w:tc>
        <w:tc>
          <w:tcPr>
            <w:tcW w:w="10064" w:type="dxa"/>
          </w:tcPr>
          <w:p w:rsidR="00933911" w:rsidRPr="002221B3" w:rsidRDefault="00933911" w:rsidP="006B6BAE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221B3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Заготовка древесины, пороки древесины.</w:t>
            </w:r>
          </w:p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10064" w:type="dxa"/>
          </w:tcPr>
          <w:p w:rsidR="00933911" w:rsidRPr="002221B3" w:rsidRDefault="00933911" w:rsidP="006B6BAE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221B3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Свойства древесины.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7-8</w:t>
            </w:r>
          </w:p>
        </w:tc>
        <w:tc>
          <w:tcPr>
            <w:tcW w:w="10064" w:type="dxa"/>
          </w:tcPr>
          <w:p w:rsidR="00933911" w:rsidRPr="002221B3" w:rsidRDefault="00933911" w:rsidP="006B6BAE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221B3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Чертежи деталей из древесины. Сборочный чертёж. Спецификация составных частей изделия.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Технологическая карта - основной документ для изготовления деталей.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 xml:space="preserve">              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11-12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Технология соединения брусков из древесины.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13-14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Технология изготовления цилиндрических и конических деталей ручным инструментом.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15-16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Устройство токарного станка по обработке древесины.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17-18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Технология обработки древесины на токарном </w:t>
            </w:r>
            <w:proofErr w:type="spellStart"/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станке</w:t>
            </w:r>
            <w:proofErr w:type="gramStart"/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.И</w:t>
            </w:r>
            <w:proofErr w:type="gramEnd"/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нструктаж</w:t>
            </w:r>
            <w:proofErr w:type="spellEnd"/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по ТБ. Точение цилиндрической формы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19-20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Точение конической формы на токарном станке.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21-22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Технология окрашивания изделий из древесины красками и эмалями.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13092" w:type="dxa"/>
            <w:gridSpan w:val="3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2: Технологии художественно-прикладной обработки материалов - 6 ч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Художественная обработка древесины. Резьба по дереву.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Виды резьбы по дереву и технология их выполнения.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25-26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Геометрическая резьба. Практическая работа.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27-28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Прорезная резьба. Практическая работа.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13092" w:type="dxa"/>
            <w:gridSpan w:val="3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3: Технология ручной и машинной обработки металлов и искусственных материалов. - 20 ч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29-30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Элементы машиноведения. Составные части машин.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31-32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Свойство чёрных и цветных металлов. Свойства искусственных материалов.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33-34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Сортовой прокат.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35-36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Чертежи деталей из сортового проката.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37-38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Измерение размеров деталей с помощью штангенциркуля.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lastRenderedPageBreak/>
              <w:t>39-40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Технология изготовления изделий из сортового проката.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45B74" w:rsidRDefault="00945B74" w:rsidP="006B6BAE">
            <w:pPr>
              <w:rPr>
                <w:rFonts w:ascii="Times New Roman" w:eastAsia="Book Antiqua" w:hAnsi="Times New Roman"/>
                <w:sz w:val="24"/>
                <w:szCs w:val="24"/>
                <w:lang w:val="en-US" w:eastAsia="en-US"/>
              </w:rPr>
            </w:pPr>
          </w:p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41-42</w:t>
            </w:r>
          </w:p>
        </w:tc>
        <w:tc>
          <w:tcPr>
            <w:tcW w:w="10064" w:type="dxa"/>
          </w:tcPr>
          <w:p w:rsidR="00945B74" w:rsidRPr="009754C7" w:rsidRDefault="00945B74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Резание металла и пластмасса слесарной ножовкой.</w:t>
            </w:r>
          </w:p>
        </w:tc>
        <w:tc>
          <w:tcPr>
            <w:tcW w:w="2069" w:type="dxa"/>
          </w:tcPr>
          <w:p w:rsidR="00945B74" w:rsidRPr="009754C7" w:rsidRDefault="00945B74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43-44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Рубка металла.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45-46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Опиливание заготовок из металла и пластмассы.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47-48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Отделка изделий из металла и пластмассы.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13092" w:type="dxa"/>
            <w:gridSpan w:val="3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4: Технология домашнего хозяйства - 8 ч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49-50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Закрепление настенных предметов. Установка форточек, оконных и дверных петель.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51-52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Основные технологии штукатурных работ.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53-54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Основные технологии оклейки помещений обоями. Простейший ремонт сантехнического оборудования.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55-</w:t>
            </w:r>
          </w:p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.</w:t>
            </w:r>
            <w:r w:rsidRPr="003E281F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3E281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Подбор бытовых приборов по мощности и рабочему напряжению.  Пути экономии электрической энергии. </w:t>
            </w:r>
          </w:p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Технические характеристики ламп накаливания и люминесцентных ламп дневного света. Их преимущества, недостатки и особенности эксплуатации.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13092" w:type="dxa"/>
            <w:gridSpan w:val="3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5: Технологии исследовательской и опытнической деятельности - 14ч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57-58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Творческий проект. Понятие о техническом проектировании.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59-60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Применение ПК при проектировании изделия.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61-62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Технические и технологические задачи при проектировании изделия, возможные пути их решения.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63-64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Основные виды проектной документации.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933911" w:rsidRPr="003E281F" w:rsidTr="006B6BAE">
        <w:tc>
          <w:tcPr>
            <w:tcW w:w="959" w:type="dxa"/>
          </w:tcPr>
          <w:p w:rsidR="00933911" w:rsidRPr="003E281F" w:rsidRDefault="00933911" w:rsidP="006B6BAE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65-70</w:t>
            </w:r>
          </w:p>
        </w:tc>
        <w:tc>
          <w:tcPr>
            <w:tcW w:w="10064" w:type="dxa"/>
          </w:tcPr>
          <w:p w:rsidR="00933911" w:rsidRPr="003E281F" w:rsidRDefault="00933911" w:rsidP="006B6BA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Правила безопасности труда при выполнении творческого проекта.</w:t>
            </w:r>
          </w:p>
        </w:tc>
        <w:tc>
          <w:tcPr>
            <w:tcW w:w="2069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933911" w:rsidRPr="003E281F" w:rsidRDefault="00933911" w:rsidP="006B6BAE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</w:tbl>
    <w:p w:rsidR="00933911" w:rsidRPr="003E281F" w:rsidRDefault="00933911" w:rsidP="00933911">
      <w:pPr>
        <w:tabs>
          <w:tab w:val="left" w:pos="240"/>
          <w:tab w:val="center" w:pos="7072"/>
        </w:tabs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933911" w:rsidRDefault="00933911" w:rsidP="00933911"/>
    <w:p w:rsidR="00933911" w:rsidRDefault="00933911" w:rsidP="00933911"/>
    <w:p w:rsidR="00933911" w:rsidRDefault="00933911" w:rsidP="00933911"/>
    <w:p w:rsidR="00933911" w:rsidRDefault="00933911" w:rsidP="00933911"/>
    <w:p w:rsidR="00D6150B" w:rsidRDefault="00D6150B" w:rsidP="00933911"/>
    <w:p w:rsidR="00D6150B" w:rsidRDefault="00D6150B" w:rsidP="00933911"/>
    <w:p w:rsidR="00D6150B" w:rsidRDefault="00D6150B" w:rsidP="00933911"/>
    <w:p w:rsidR="00D6150B" w:rsidRDefault="00D6150B" w:rsidP="00933911"/>
    <w:p w:rsidR="00D6150B" w:rsidRDefault="00D6150B" w:rsidP="00933911"/>
    <w:p w:rsidR="00D6150B" w:rsidRDefault="00D6150B" w:rsidP="00933911"/>
    <w:p w:rsidR="00D6150B" w:rsidRPr="009968BE" w:rsidRDefault="00D6150B" w:rsidP="00D6150B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sz w:val="24"/>
          <w:szCs w:val="24"/>
        </w:rPr>
      </w:pPr>
      <w:r w:rsidRPr="009968BE">
        <w:rPr>
          <w:rFonts w:ascii="Times New Roman" w:eastAsia="SimSun" w:hAnsi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9968BE">
        <w:rPr>
          <w:rFonts w:ascii="Times New Roman" w:eastAsia="SimSun" w:hAnsi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D6150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D6150B" w:rsidRPr="009968BE" w:rsidTr="009648FE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6150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6150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6150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6150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6150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6150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6150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50B" w:rsidRPr="009968BE" w:rsidRDefault="00D6150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D6150B" w:rsidRPr="009968BE" w:rsidRDefault="00D6150B" w:rsidP="00D6150B">
      <w:pPr>
        <w:rPr>
          <w:rFonts w:ascii="Times New Roman" w:eastAsia="SimSun" w:hAnsi="Times New Roman"/>
          <w:sz w:val="24"/>
          <w:szCs w:val="24"/>
        </w:rPr>
      </w:pPr>
    </w:p>
    <w:p w:rsidR="00D6150B" w:rsidRDefault="00D6150B" w:rsidP="00933911">
      <w:bookmarkStart w:id="0" w:name="_GoBack"/>
      <w:bookmarkEnd w:id="0"/>
    </w:p>
    <w:p w:rsidR="00933911" w:rsidRDefault="00933911" w:rsidP="00933911"/>
    <w:p w:rsidR="00A618A8" w:rsidRDefault="00D6150B"/>
    <w:sectPr w:rsidR="00A618A8" w:rsidSect="00933911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3911"/>
    <w:rsid w:val="001A08FE"/>
    <w:rsid w:val="001B3006"/>
    <w:rsid w:val="00933911"/>
    <w:rsid w:val="00945B74"/>
    <w:rsid w:val="009754C7"/>
    <w:rsid w:val="00B21CF3"/>
    <w:rsid w:val="00BA1169"/>
    <w:rsid w:val="00D6150B"/>
    <w:rsid w:val="00E26B0B"/>
    <w:rsid w:val="00ED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91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9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5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54C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540</Words>
  <Characters>3079</Characters>
  <Application>Microsoft Office Word</Application>
  <DocSecurity>0</DocSecurity>
  <Lines>25</Lines>
  <Paragraphs>7</Paragraphs>
  <ScaleCrop>false</ScaleCrop>
  <Company>Microsoft</Company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Ялкынская ООШ</cp:lastModifiedBy>
  <cp:revision>6</cp:revision>
  <cp:lastPrinted>2021-08-31T14:40:00Z</cp:lastPrinted>
  <dcterms:created xsi:type="dcterms:W3CDTF">2021-08-31T14:27:00Z</dcterms:created>
  <dcterms:modified xsi:type="dcterms:W3CDTF">2021-10-18T04:00:00Z</dcterms:modified>
</cp:coreProperties>
</file>